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西安市教育局办公室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rPr>
          <w:rFonts w:hint="eastAsia" w:ascii="方正小标宋简体" w:hAnsi="仿宋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关于组建第二批“名师</w:t>
      </w:r>
      <w:r>
        <w:rPr>
          <w:rFonts w:hint="eastAsia" w:ascii="方正小标宋简体" w:hAnsi="仿宋" w:eastAsia="方正小标宋简体" w:cs="方正小标宋简体"/>
          <w:sz w:val="44"/>
          <w:szCs w:val="44"/>
          <w:lang w:val="en-US" w:eastAsia="zh-CN"/>
        </w:rPr>
        <w:t>+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方正小标宋简体" w:hAnsi="仿宋" w:eastAsia="方正小标宋简体" w:cs="方正小标宋简体"/>
          <w:sz w:val="44"/>
          <w:szCs w:val="44"/>
          <w:lang w:val="en-US" w:eastAsia="zh-CN"/>
        </w:rPr>
        <w:t>研修共同体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center"/>
        <w:textAlignment w:val="auto"/>
        <w:rPr>
          <w:rFonts w:hint="eastAsia"/>
          <w:lang w:eastAsia="zh-CN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  <w:lang w:val="en-US" w:eastAsia="zh-CN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Cs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各区县教育局，西咸新区教育卫体局，各开发区教育局，有关直属单位：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2019年，我局印发了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《西安市“名师+”工程实施方案(2019-2021年)（试行）》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，启动实施了“名师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”工程。今年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4月，我局印发了《</w:t>
      </w:r>
      <w:r>
        <w:rPr>
          <w:rFonts w:hint="eastAsia" w:ascii="仿宋_GB2312" w:hAnsi="仿宋_GB2312" w:eastAsia="仿宋_GB2312" w:cs="仿宋_GB2312"/>
          <w:w w:val="100"/>
          <w:sz w:val="32"/>
          <w:szCs w:val="32"/>
        </w:rPr>
        <w:t>西安市教育局办公室关于</w:t>
      </w:r>
      <w:r>
        <w:rPr>
          <w:rFonts w:hint="eastAsia" w:ascii="仿宋_GB2312" w:hAnsi="仿宋_GB2312" w:eastAsia="仿宋_GB2312" w:cs="仿宋_GB2312"/>
          <w:w w:val="100"/>
          <w:sz w:val="32"/>
          <w:szCs w:val="32"/>
          <w:lang w:eastAsia="zh-CN"/>
        </w:rPr>
        <w:t>组织开展西安市第二批</w:t>
      </w:r>
      <w:r>
        <w:rPr>
          <w:rFonts w:hint="eastAsia" w:ascii="仿宋_GB2312" w:hAnsi="仿宋_GB2312" w:eastAsia="仿宋_GB2312" w:cs="仿宋_GB2312"/>
          <w:w w:val="100"/>
          <w:sz w:val="32"/>
          <w:szCs w:val="32"/>
        </w:rPr>
        <w:t>“名师+”研修共同体</w:t>
      </w:r>
      <w:r>
        <w:rPr>
          <w:rFonts w:hint="eastAsia" w:ascii="仿宋_GB2312" w:hAnsi="仿宋_GB2312" w:eastAsia="仿宋_GB2312" w:cs="仿宋_GB2312"/>
          <w:w w:val="100"/>
          <w:sz w:val="32"/>
          <w:szCs w:val="32"/>
          <w:lang w:eastAsia="zh-CN"/>
        </w:rPr>
        <w:t>主持人遴选工作</w:t>
      </w:r>
      <w:r>
        <w:rPr>
          <w:rFonts w:hint="eastAsia" w:ascii="仿宋_GB2312" w:hAnsi="仿宋_GB2312" w:eastAsia="仿宋_GB2312" w:cs="仿宋_GB2312"/>
          <w:w w:val="100"/>
          <w:sz w:val="32"/>
          <w:szCs w:val="32"/>
        </w:rPr>
        <w:t>的通知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》，安排部署了第二批“名师+”主持人遴选工作，已确定了拟任主持人人选，现予以公布，并将组建第二批“名师+”研修共同体成员遴选工作及组建有关要求通知如下：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一、组建要求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eastAsia="zh-CN"/>
        </w:rPr>
        <w:t>（一）“名师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研修共同体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成员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分为核心成员及非核心成员，申报人可根据自身情况选择一名同学科同学段的“名师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”主持人进行申报。其中申报核心成员者必须为我市“三级三类”骨干教师序列教师。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（二）每个“名师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”研修共同体核心成员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8-10人，其他成员人数由研修共同体主持人确定，原则上不得超过核心成员人数。由省市级教学名师、陕西省特级教师为“名师+”研修共同体主持人的共同体，核心成员可增加至11-15人，部分薄弱学科、幼儿园研修共同体核心成员人数不得低于6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在遴选研修共同体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核心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成员过程中，主持人</w:t>
      </w:r>
      <w:r>
        <w:rPr>
          <w:rFonts w:hint="eastAsia" w:ascii="仿宋_GB2312" w:hAnsi="仿宋_GB2312" w:eastAsia="仿宋_GB2312" w:cs="仿宋_GB2312"/>
          <w:color w:val="000000"/>
          <w:spacing w:val="-6"/>
          <w:sz w:val="32"/>
          <w:szCs w:val="32"/>
        </w:rPr>
        <w:t>所在区县教师不超过</w:t>
      </w:r>
      <w:r>
        <w:rPr>
          <w:rFonts w:hint="eastAsia" w:ascii="仿宋_GB2312" w:hAnsi="仿宋_GB2312" w:eastAsia="仿宋_GB2312" w:cs="仿宋_GB2312"/>
          <w:color w:val="000000"/>
          <w:spacing w:val="-6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pacing w:val="-6"/>
          <w:sz w:val="32"/>
          <w:szCs w:val="32"/>
        </w:rPr>
        <w:t>0%，</w:t>
      </w:r>
      <w:r>
        <w:rPr>
          <w:rFonts w:hint="eastAsia" w:ascii="仿宋_GB2312" w:hAnsi="仿宋_GB2312" w:eastAsia="仿宋_GB2312" w:cs="仿宋_GB2312"/>
          <w:color w:val="000000"/>
          <w:spacing w:val="-6"/>
          <w:sz w:val="32"/>
          <w:szCs w:val="32"/>
          <w:lang w:eastAsia="zh-CN"/>
        </w:rPr>
        <w:t>其中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所在学</w:t>
      </w:r>
      <w:r>
        <w:rPr>
          <w:rFonts w:hint="eastAsia" w:ascii="仿宋_GB2312" w:hAnsi="仿宋_GB2312" w:eastAsia="仿宋_GB2312" w:cs="仿宋_GB2312"/>
          <w:color w:val="000000"/>
          <w:spacing w:val="-6"/>
          <w:sz w:val="32"/>
          <w:szCs w:val="32"/>
        </w:rPr>
        <w:t>校教师不超过20%</w:t>
      </w:r>
      <w:r>
        <w:rPr>
          <w:rFonts w:hint="eastAsia" w:ascii="仿宋_GB2312" w:hAnsi="仿宋_GB2312" w:eastAsia="仿宋_GB2312" w:cs="仿宋_GB2312"/>
          <w:color w:val="000000"/>
          <w:spacing w:val="-6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pacing w:val="-6"/>
          <w:sz w:val="32"/>
          <w:szCs w:val="32"/>
        </w:rPr>
        <w:t>薄弱学校（＋校）或农村学校教师</w:t>
      </w:r>
      <w:r>
        <w:rPr>
          <w:rFonts w:hint="eastAsia" w:ascii="仿宋_GB2312" w:hAnsi="仿宋_GB2312" w:eastAsia="仿宋_GB2312" w:cs="仿宋_GB2312"/>
          <w:color w:val="000000"/>
          <w:spacing w:val="-6"/>
          <w:sz w:val="32"/>
          <w:szCs w:val="32"/>
          <w:lang w:eastAsia="zh-CN"/>
        </w:rPr>
        <w:t>占比</w:t>
      </w:r>
      <w:r>
        <w:rPr>
          <w:rFonts w:hint="eastAsia" w:ascii="仿宋_GB2312" w:hAnsi="仿宋_GB2312" w:eastAsia="仿宋_GB2312" w:cs="仿宋_GB2312"/>
          <w:color w:val="000000"/>
          <w:spacing w:val="-6"/>
          <w:sz w:val="32"/>
          <w:szCs w:val="32"/>
        </w:rPr>
        <w:t>应有至少</w:t>
      </w:r>
      <w:r>
        <w:rPr>
          <w:rFonts w:hint="eastAsia" w:ascii="仿宋_GB2312" w:hAnsi="仿宋_GB2312" w:eastAsia="仿宋_GB2312" w:cs="仿宋_GB2312"/>
          <w:color w:val="000000"/>
          <w:spacing w:val="-6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pacing w:val="-6"/>
          <w:sz w:val="32"/>
          <w:szCs w:val="32"/>
        </w:rPr>
        <w:t>0%。学前教育可适当放宽。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二、组建程序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（一）所有申报第二批市级“名师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研修共同体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成员者，根据个人意愿，申报条件和公布的拟任第二批市级“名师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研修共同体主持人名单，选择一位同学科同学段的主持人进行申报。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（二）各主持人根据遴选要求和工作需要，对申报人进行遴选，确定研修共同体核心成员和非核心成员，报主持人所在区县教育局、市教育局备案。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（三）各区县收集并汇总本区县“名师+”研修共同体主持人、申报“名师+”研修共同体的成员的相关申报材料，于6月30日前报市教育局教师工作处。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（四）市教育局对第二批“名师+”研修共同体组建情况进行汇总、梳理、审核，公布第二批“名师+”研修共同体组建情况。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三、具体程序说明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（一）申请“名师+”研修共同体的人员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填写《</w:t>
      </w:r>
      <w:r>
        <w:rPr>
          <w:rFonts w:hint="eastAsia" w:ascii="仿宋_GB2312" w:hAnsi="仿宋_GB2312" w:eastAsia="仿宋_GB2312" w:cs="仿宋_GB2312"/>
          <w:sz w:val="32"/>
          <w:szCs w:val="32"/>
        </w:rPr>
        <w:t>西安市名师+研修共同体成员申报表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》，将此表格的电子版及证件、荣誉、业绩等相关证明材料的扫描版发送到申报的主持人邮箱中。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（二）主持人按照遴选要求对申报人员进行遴选，遴选工作应在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6月17日前完成。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（三）遴选完成后，主持人在申请人提交的《</w:t>
      </w:r>
      <w:r>
        <w:rPr>
          <w:rFonts w:hint="eastAsia" w:ascii="仿宋_GB2312" w:hAnsi="仿宋_GB2312" w:eastAsia="仿宋_GB2312" w:cs="仿宋_GB2312"/>
          <w:sz w:val="32"/>
          <w:szCs w:val="32"/>
        </w:rPr>
        <w:t>西安市名师+研修共同体成员申报表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》签署推荐意见后返还成员。未能参加的人员由主持人负责通知。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（四）“名师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”研修共同体组建完成后，于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6月25日前提交以下材料：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主持人填写《</w:t>
      </w:r>
      <w:r>
        <w:rPr>
          <w:rFonts w:hint="eastAsia" w:ascii="仿宋_GB2312" w:hAnsi="仿宋_GB2312" w:eastAsia="仿宋_GB2312" w:cs="仿宋_GB2312"/>
          <w:sz w:val="32"/>
          <w:szCs w:val="32"/>
        </w:rPr>
        <w:t>西安市“名师+”研修共同体组建情况表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》、《</w:t>
      </w:r>
      <w:r>
        <w:rPr>
          <w:rFonts w:hint="eastAsia" w:ascii="仿宋_GB2312" w:hAnsi="仿宋_GB2312" w:eastAsia="仿宋_GB2312" w:cs="仿宋_GB2312"/>
          <w:sz w:val="32"/>
          <w:szCs w:val="32"/>
        </w:rPr>
        <w:t>西安市“名师+”研修共同体组建情况一览表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》（各一式两份及电子版）报主持人所在区县教育局，市教育局直属单位报市教育局教师工作处。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2.已遴选出的“名师+”研修共同体成员将《</w:t>
      </w:r>
      <w:r>
        <w:rPr>
          <w:rFonts w:hint="eastAsia" w:ascii="仿宋_GB2312" w:hAnsi="仿宋_GB2312" w:eastAsia="仿宋_GB2312" w:cs="仿宋_GB2312"/>
          <w:sz w:val="32"/>
          <w:szCs w:val="32"/>
        </w:rPr>
        <w:t>西安市名师+研修共同体成员申报表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》经主持人签字，所在学校盖章同意后，报成员所在区县教育局，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市教育局直属单位报市教育局教师工作处。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（五）区县教育局收集本区县“名师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主持人填写的《</w:t>
      </w:r>
      <w:r>
        <w:rPr>
          <w:rFonts w:hint="eastAsia" w:ascii="仿宋_GB2312" w:hAnsi="仿宋_GB2312" w:eastAsia="仿宋_GB2312" w:cs="仿宋_GB2312"/>
          <w:sz w:val="32"/>
          <w:szCs w:val="32"/>
        </w:rPr>
        <w:t>西安市“名师+”研修共同体组建情况表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》、《</w:t>
      </w:r>
      <w:r>
        <w:rPr>
          <w:rFonts w:hint="eastAsia" w:ascii="仿宋_GB2312" w:hAnsi="仿宋_GB2312" w:eastAsia="仿宋_GB2312" w:cs="仿宋_GB2312"/>
          <w:sz w:val="32"/>
          <w:szCs w:val="32"/>
        </w:rPr>
        <w:t>西安市“名师+”研修共同体组建情况一览表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》（一式二份及电子版）及本区县申报“名师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”研修共同体成员的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西安市名师+研修共同体成员申报表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》，加盖本区县教育局公章后，于6月30日前报市教育局教师工作处；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市教育局直属单位直接报市教育局教师工作处。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三、工作要求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  <w:t>（一）请</w:t>
      </w:r>
      <w:r>
        <w:rPr>
          <w:rFonts w:hint="eastAsia" w:ascii="仿宋_GB2312" w:hAnsi="仿宋_GB2312" w:eastAsia="仿宋_GB2312" w:cs="仿宋_GB2312"/>
          <w:bCs/>
          <w:spacing w:val="0"/>
          <w:sz w:val="32"/>
          <w:szCs w:val="32"/>
        </w:rPr>
        <w:t>各区县教育局</w:t>
      </w:r>
      <w:r>
        <w:rPr>
          <w:rFonts w:hint="eastAsia" w:ascii="仿宋_GB2312" w:hAnsi="仿宋_GB2312" w:eastAsia="仿宋_GB2312" w:cs="仿宋_GB2312"/>
          <w:bCs/>
          <w:spacing w:val="0"/>
          <w:w w:val="100"/>
          <w:sz w:val="32"/>
          <w:szCs w:val="32"/>
          <w:lang w:eastAsia="zh-CN"/>
        </w:rPr>
        <w:t>、直属学校及时通知本辖区、本单位教师，广泛动员，积极参与“名师</w:t>
      </w:r>
      <w:r>
        <w:rPr>
          <w:rFonts w:hint="eastAsia" w:ascii="仿宋_GB2312" w:hAnsi="仿宋_GB2312" w:eastAsia="仿宋_GB2312" w:cs="仿宋_GB2312"/>
          <w:bCs/>
          <w:spacing w:val="0"/>
          <w:w w:val="100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bCs/>
          <w:spacing w:val="0"/>
          <w:w w:val="10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bCs/>
          <w:spacing w:val="0"/>
          <w:w w:val="100"/>
          <w:sz w:val="32"/>
          <w:szCs w:val="32"/>
          <w:lang w:val="en-US" w:eastAsia="zh-CN"/>
        </w:rPr>
        <w:t>工程相关工作。并按照本通知要求，协助本辖区、本单位“名师+”主持人做好研修共同体组建工作，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为我市“名师+”工程的实施做好保障。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各“名师+”研修共同体主持人应着眼推动我市学科专业发展，选拔在学科教学改革、课题研究、利用网络技术推广教育教学成果，开发整合共享优质教育教学资源，发挥示范引领作用的优秀教师，组建以教学、科研、培训、培养等职能于一体的研究合作团队，与区县教育局共同做好研修共同体成员遴选推荐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各“名师+”研修共同体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主持人应严格按照遴选要求进行组建，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首批“名师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研修共同体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组建未成功的，可按照本通知要求继续进行组建；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（四）为保证研修共同体工作顺利开展，每位申请人只能选择一名“名师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”研修共同体主持人进行申报，已加入首批“名师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”研修共同体的人员不得重复加入。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联系人及电话：刘毅   86786593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电子邮箱：29932197@qq.com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附件：1.西安市拟任第二批“名师+”研修共同体主持人名单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西安市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名师+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研修共同体成员申报表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西安市“名师+”研修共同体组建情况表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4.</w:t>
      </w:r>
      <w:r>
        <w:rPr>
          <w:rFonts w:hint="eastAsia" w:ascii="仿宋_GB2312" w:hAnsi="仿宋_GB2312" w:eastAsia="仿宋_GB2312" w:cs="仿宋_GB2312"/>
          <w:sz w:val="32"/>
          <w:szCs w:val="32"/>
        </w:rPr>
        <w:t>西安市“名师+”研修共同体组建情况一览表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（以上附件请在教育局官网下载）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napToGrid w:val="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textAlignment w:val="auto"/>
        <w:rPr>
          <w:rFonts w:hint="eastAsia" w:ascii="仿宋_GB2312" w:eastAsia="仿宋_GB2312"/>
          <w:snapToGrid w:val="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840" w:firstLineChars="1200"/>
        <w:textAlignment w:val="auto"/>
        <w:rPr>
          <w:rFonts w:hint="eastAsia" w:ascii="仿宋_GB2312" w:eastAsia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napToGrid w:val="0"/>
          <w:kern w:val="0"/>
          <w:sz w:val="32"/>
          <w:szCs w:val="32"/>
          <w:lang w:val="en-US" w:eastAsia="zh-CN"/>
        </w:rPr>
        <w:t>西安市教育局办公室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eastAsia="仿宋_GB2312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宋体"/>
          <w:kern w:val="0"/>
          <w:sz w:val="32"/>
          <w:szCs w:val="32"/>
          <w:lang w:val="en-US" w:eastAsia="zh-CN"/>
        </w:rPr>
        <w:t xml:space="preserve">                           2020年6月9</w:t>
      </w:r>
      <w:bookmarkStart w:id="0" w:name="_GoBack"/>
      <w:bookmarkEnd w:id="0"/>
      <w:r>
        <w:rPr>
          <w:rFonts w:hint="eastAsia" w:ascii="仿宋_GB2312" w:hAnsi="仿宋_GB2312" w:eastAsia="仿宋_GB2312" w:cs="宋体"/>
          <w:kern w:val="0"/>
          <w:sz w:val="32"/>
          <w:szCs w:val="32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8618B2"/>
    <w:rsid w:val="01BC249F"/>
    <w:rsid w:val="078A2487"/>
    <w:rsid w:val="0BF4715A"/>
    <w:rsid w:val="12DB4D3C"/>
    <w:rsid w:val="15D93CA9"/>
    <w:rsid w:val="17403FCA"/>
    <w:rsid w:val="1BF52C9D"/>
    <w:rsid w:val="1E422E25"/>
    <w:rsid w:val="1E8618B2"/>
    <w:rsid w:val="21265174"/>
    <w:rsid w:val="232214FE"/>
    <w:rsid w:val="29001F62"/>
    <w:rsid w:val="3C1D25B1"/>
    <w:rsid w:val="44741EEC"/>
    <w:rsid w:val="4BE27775"/>
    <w:rsid w:val="4BF50CB2"/>
    <w:rsid w:val="510D3857"/>
    <w:rsid w:val="57195B09"/>
    <w:rsid w:val="57F5324B"/>
    <w:rsid w:val="591A57E1"/>
    <w:rsid w:val="5FAD7ED5"/>
    <w:rsid w:val="60736C06"/>
    <w:rsid w:val="619E73A9"/>
    <w:rsid w:val="6214401E"/>
    <w:rsid w:val="63FC5CE6"/>
    <w:rsid w:val="6AAC5B23"/>
    <w:rsid w:val="6CD74ADD"/>
    <w:rsid w:val="6D540CB1"/>
    <w:rsid w:val="6DA12777"/>
    <w:rsid w:val="715962AD"/>
    <w:rsid w:val="733A5914"/>
    <w:rsid w:val="7B314A4D"/>
    <w:rsid w:val="7CA413AF"/>
    <w:rsid w:val="7FEB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2020-05-29T06:34:00Z</dcterms:created>
  <dc:creator>刘毅</dc:creator>
  <cp:lastModifiedBy>1400208940</cp:lastModifiedBy>
  <cp:lastPrinted>2020-06-04T02:14:00Z</cp:lastPrinted>
  <dcterms:modified xsi:type="dcterms:W3CDTF">2020-06-10T09:28:51Z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